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DF" w:rsidRDefault="004523DF" w:rsidP="004523DF">
      <w:pPr>
        <w:rPr>
          <w:b/>
          <w:lang w:val="ru-RU"/>
        </w:rPr>
      </w:pPr>
    </w:p>
    <w:p w:rsidR="004523DF" w:rsidRDefault="004523DF" w:rsidP="004523DF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Тест по теме: Основные фонды</w:t>
      </w:r>
    </w:p>
    <w:p w:rsidR="004523DF" w:rsidRPr="00777992" w:rsidRDefault="004523DF" w:rsidP="004523DF">
      <w:pPr>
        <w:tabs>
          <w:tab w:val="left" w:pos="1230"/>
          <w:tab w:val="center" w:pos="4819"/>
        </w:tabs>
        <w:rPr>
          <w:b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</w:t>
      </w:r>
    </w:p>
    <w:p w:rsidR="004523DF" w:rsidRDefault="004523DF" w:rsidP="004523DF">
      <w:r>
        <w:rPr>
          <w:b/>
        </w:rPr>
        <w:t>Блок А</w:t>
      </w:r>
    </w:p>
    <w:tbl>
      <w:tblPr>
        <w:tblW w:w="102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0"/>
        <w:gridCol w:w="180"/>
        <w:gridCol w:w="3780"/>
        <w:gridCol w:w="4595"/>
        <w:gridCol w:w="290"/>
        <w:gridCol w:w="850"/>
      </w:tblGrid>
      <w:tr w:rsidR="004523DF" w:rsidTr="004523DF">
        <w:trPr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ind w:left="-33"/>
            </w:pPr>
            <w:r>
              <w:t>№ п/п</w:t>
            </w:r>
          </w:p>
        </w:tc>
        <w:tc>
          <w:tcPr>
            <w:tcW w:w="8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                                                  Задание (вопрос)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          Ответ</w:t>
            </w:r>
          </w:p>
        </w:tc>
      </w:tr>
      <w:tr w:rsidR="004523DF" w:rsidTr="004523DF">
        <w:trPr>
          <w:trHeight w:val="2577"/>
        </w:trPr>
        <w:tc>
          <w:tcPr>
            <w:tcW w:w="10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Инструкция по выполнению заданий №1-3: соотнесите содержание столбца 1 с содержанием столбца 2. Запишите соответствующее строки бланка ответов цифру из столбца 1 и соответствующую ей букву (буквы) из столбца 2, обозначающую правильный ответ на вопроса столбца 1. В результате  выполнения Вы получите последовательность букв.</w:t>
            </w:r>
          </w:p>
          <w:p w:rsidR="004523DF" w:rsidRDefault="004523DF" w:rsidP="00194C4A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Например:</w:t>
            </w:r>
          </w:p>
          <w:tbl>
            <w:tblPr>
              <w:tblW w:w="0" w:type="auto"/>
              <w:tblInd w:w="3832" w:type="dxa"/>
              <w:tblLayout w:type="fixed"/>
              <w:tblLook w:val="0000" w:firstRow="0" w:lastRow="0" w:firstColumn="0" w:lastColumn="0" w:noHBand="0" w:noVBand="0"/>
            </w:tblPr>
            <w:tblGrid>
              <w:gridCol w:w="1440"/>
              <w:gridCol w:w="1470"/>
            </w:tblGrid>
            <w:tr w:rsidR="004523DF" w:rsidTr="00194C4A">
              <w:trPr>
                <w:trHeight w:val="430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23DF" w:rsidRDefault="004523DF" w:rsidP="00194C4A">
                  <w:pPr>
                    <w:spacing w:line="216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№ задания </w:t>
                  </w:r>
                </w:p>
                <w:p w:rsidR="004523DF" w:rsidRDefault="004523DF" w:rsidP="00194C4A">
                  <w:pPr>
                    <w:spacing w:line="216" w:lineRule="auto"/>
                    <w:rPr>
                      <w:b/>
                      <w:i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523DF" w:rsidRDefault="004523DF" w:rsidP="00194C4A">
                  <w:pPr>
                    <w:spacing w:line="216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Вариант ответа</w:t>
                  </w:r>
                </w:p>
                <w:p w:rsidR="004523DF" w:rsidRDefault="004523DF" w:rsidP="00194C4A">
                  <w:pPr>
                    <w:spacing w:line="216" w:lineRule="auto"/>
                    <w:rPr>
                      <w:b/>
                      <w:i/>
                    </w:rPr>
                  </w:pPr>
                </w:p>
              </w:tc>
            </w:tr>
            <w:tr w:rsidR="004523DF" w:rsidTr="00194C4A">
              <w:trPr>
                <w:trHeight w:val="495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523DF" w:rsidRDefault="004523DF" w:rsidP="00194C4A">
                  <w:pPr>
                    <w:spacing w:line="216" w:lineRule="auto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523DF" w:rsidRDefault="004523DF" w:rsidP="00194C4A">
                  <w:pPr>
                    <w:spacing w:line="216" w:lineRule="auto"/>
                  </w:pPr>
                  <w:r>
                    <w:rPr>
                      <w:b/>
                      <w:i/>
                    </w:rPr>
                    <w:t>1-В,2-Б,3-А</w:t>
                  </w:r>
                </w:p>
              </w:tc>
            </w:tr>
          </w:tbl>
          <w:p w:rsidR="004523DF" w:rsidRDefault="004523DF" w:rsidP="00194C4A"/>
        </w:tc>
      </w:tr>
      <w:tr w:rsidR="004523DF" w:rsidTr="004523DF">
        <w:trPr>
          <w:trHeight w:val="660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pacing w:line="216" w:lineRule="auto"/>
            </w:pPr>
            <w:r>
              <w:t>Установите соответствие между составляющими.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</w:p>
        </w:tc>
      </w:tr>
      <w:tr w:rsidR="004523DF" w:rsidTr="004523DF">
        <w:trPr>
          <w:trHeight w:val="1815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snapToGrid w:val="0"/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pacing w:line="216" w:lineRule="auto"/>
              <w:jc w:val="center"/>
            </w:pPr>
            <w:r>
              <w:rPr>
                <w:b/>
              </w:rPr>
              <w:t>Название.</w:t>
            </w:r>
          </w:p>
          <w:p w:rsidR="004523DF" w:rsidRDefault="004523DF" w:rsidP="00194C4A">
            <w:pPr>
              <w:spacing w:line="216" w:lineRule="auto"/>
            </w:pPr>
            <w:r>
              <w:t>1.Предприятие</w:t>
            </w:r>
          </w:p>
          <w:p w:rsidR="004523DF" w:rsidRDefault="004523DF" w:rsidP="00194C4A">
            <w:pPr>
              <w:spacing w:line="216" w:lineRule="auto"/>
            </w:pPr>
            <w:r>
              <w:t>2.Внешние факторы, влияющие на деятельность предприятия.</w:t>
            </w:r>
          </w:p>
          <w:p w:rsidR="004523DF" w:rsidRDefault="004523DF" w:rsidP="00194C4A">
            <w:pPr>
              <w:spacing w:line="216" w:lineRule="auto"/>
              <w:rPr>
                <w:b/>
              </w:rPr>
            </w:pPr>
            <w:r>
              <w:t>3.Внутренние факторы, влияющие на деятельность предприятия.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pacing w:line="216" w:lineRule="auto"/>
            </w:pPr>
            <w:r>
              <w:rPr>
                <w:b/>
              </w:rPr>
              <w:t xml:space="preserve">                Составляющие</w:t>
            </w:r>
            <w:r>
              <w:t>.</w:t>
            </w:r>
          </w:p>
          <w:p w:rsidR="004523DF" w:rsidRDefault="004523DF" w:rsidP="00194C4A">
            <w:pPr>
              <w:spacing w:line="216" w:lineRule="auto"/>
            </w:pPr>
            <w:r>
              <w:t>А.Связанные с инфляцией.</w:t>
            </w:r>
          </w:p>
          <w:p w:rsidR="004523DF" w:rsidRDefault="004523DF" w:rsidP="00194C4A">
            <w:pPr>
              <w:spacing w:line="216" w:lineRule="auto"/>
            </w:pPr>
            <w:r>
              <w:t>Б.Это самостоятельно хозяйствующий субъект, созданный для производства продукции или оказания услуг.</w:t>
            </w:r>
          </w:p>
          <w:p w:rsidR="004523DF" w:rsidRDefault="004523DF" w:rsidP="00194C4A">
            <w:pPr>
              <w:spacing w:line="216" w:lineRule="auto"/>
            </w:pPr>
            <w:r>
              <w:t xml:space="preserve">В.Связанные с личностью руководителя и способностью его команды управлять в условиях рынка.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snapToGrid w:val="0"/>
              <w:jc w:val="center"/>
            </w:pPr>
          </w:p>
        </w:tc>
      </w:tr>
      <w:tr w:rsidR="004523DF" w:rsidTr="004523DF">
        <w:trPr>
          <w:trHeight w:val="495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  <w:r>
              <w:t>2.</w:t>
            </w:r>
          </w:p>
        </w:tc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Установите соответствие между названиями фондов и их составляющими.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</w:p>
        </w:tc>
      </w:tr>
      <w:tr w:rsidR="004523DF" w:rsidTr="004523DF">
        <w:trPr>
          <w:trHeight w:val="1605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snapToGrid w:val="0"/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           </w:t>
            </w:r>
            <w:r>
              <w:rPr>
                <w:b/>
              </w:rPr>
              <w:t>Фонды</w:t>
            </w:r>
          </w:p>
          <w:p w:rsidR="004523DF" w:rsidRDefault="004523DF" w:rsidP="00194C4A">
            <w:r>
              <w:t>1.Непроизводственные основные фонды.</w:t>
            </w:r>
          </w:p>
          <w:p w:rsidR="004523DF" w:rsidRDefault="004523DF" w:rsidP="00194C4A">
            <w:r>
              <w:t>2.Активная часть основных производственных фондов.</w:t>
            </w:r>
          </w:p>
          <w:p w:rsidR="004523DF" w:rsidRDefault="004523DF" w:rsidP="00194C4A">
            <w:pPr>
              <w:rPr>
                <w:b/>
              </w:rPr>
            </w:pPr>
            <w:r>
              <w:t>3.Пассивная часть основных производственных фондов.</w:t>
            </w:r>
            <w:r>
              <w:rPr>
                <w:b/>
              </w:rPr>
              <w:t xml:space="preserve">      </w:t>
            </w:r>
          </w:p>
          <w:p w:rsidR="004523DF" w:rsidRDefault="004523DF" w:rsidP="00194C4A">
            <w:pPr>
              <w:rPr>
                <w:b/>
              </w:rPr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            </w:t>
            </w:r>
            <w:r>
              <w:rPr>
                <w:b/>
              </w:rPr>
              <w:t>Составляющие</w:t>
            </w:r>
            <w:r>
              <w:t>.</w:t>
            </w:r>
          </w:p>
          <w:p w:rsidR="004523DF" w:rsidRDefault="004523DF" w:rsidP="00194C4A">
            <w:r>
              <w:t>А.Силовые рабочие машины, оборудования</w:t>
            </w:r>
          </w:p>
          <w:p w:rsidR="004523DF" w:rsidRDefault="004523DF" w:rsidP="00194C4A">
            <w:r>
              <w:t>Б.Здания и сооружения.</w:t>
            </w:r>
          </w:p>
          <w:p w:rsidR="004523DF" w:rsidRDefault="004523DF" w:rsidP="00194C4A">
            <w:r>
              <w:t>В.Турбаза, поликлиника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snapToGrid w:val="0"/>
              <w:jc w:val="center"/>
            </w:pPr>
          </w:p>
        </w:tc>
      </w:tr>
      <w:tr w:rsidR="004523DF" w:rsidTr="004523DF">
        <w:trPr>
          <w:trHeight w:val="435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  <w:r>
              <w:t>3.</w:t>
            </w:r>
          </w:p>
        </w:tc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Установите соответствие между составляющими показателей и их определениями.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</w:p>
        </w:tc>
      </w:tr>
      <w:tr w:rsidR="004523DF" w:rsidTr="004523DF">
        <w:trPr>
          <w:trHeight w:val="1575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napToGrid w:val="0"/>
              <w:rPr>
                <w:b/>
              </w:rPr>
            </w:pPr>
          </w:p>
          <w:p w:rsidR="004523DF" w:rsidRDefault="004523DF" w:rsidP="00194C4A">
            <w:r>
              <w:t>1.Фондоотдача.</w:t>
            </w:r>
          </w:p>
          <w:p w:rsidR="004523DF" w:rsidRDefault="004523DF" w:rsidP="00194C4A">
            <w:r>
              <w:t>2.Фондоъмкость</w:t>
            </w:r>
          </w:p>
          <w:p w:rsidR="004523DF" w:rsidRDefault="004523DF" w:rsidP="00194C4A">
            <w:r>
              <w:t>3.Фондовооружённость.</w:t>
            </w: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А. Показывает, сколько среднегодовой стоимости ОФ приходится на одного работника.</w:t>
            </w:r>
          </w:p>
          <w:p w:rsidR="004523DF" w:rsidRDefault="004523DF" w:rsidP="00194C4A">
            <w:r>
              <w:t>Б. Показывает объём производства продукции на один рубль среднегодовой стоимости ОФ.</w:t>
            </w:r>
          </w:p>
          <w:p w:rsidR="004523DF" w:rsidRDefault="004523DF" w:rsidP="00194C4A">
            <w:r>
              <w:t xml:space="preserve">В. Сколько среднегодовой стоимости ОФ приходится на один рубль произведённой продукции. </w:t>
            </w:r>
          </w:p>
          <w:p w:rsidR="004523DF" w:rsidRDefault="004523DF" w:rsidP="00194C4A"/>
          <w:p w:rsidR="004523DF" w:rsidRDefault="004523DF" w:rsidP="00194C4A"/>
          <w:p w:rsidR="004523DF" w:rsidRDefault="004523DF" w:rsidP="00194C4A"/>
          <w:p w:rsidR="004523DF" w:rsidRDefault="004523DF" w:rsidP="00194C4A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napToGrid w:val="0"/>
            </w:pPr>
          </w:p>
        </w:tc>
      </w:tr>
      <w:tr w:rsidR="004523DF" w:rsidTr="004523DF">
        <w:trPr>
          <w:trHeight w:val="720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  <w:rPr>
                <w:b/>
                <w:i/>
              </w:rPr>
            </w:pPr>
            <w:r>
              <w:lastRenderedPageBreak/>
              <w:t>4.</w:t>
            </w: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Установите соответствие между определением и названием показателей. </w:t>
            </w:r>
          </w:p>
        </w:tc>
      </w:tr>
      <w:tr w:rsidR="004523DF" w:rsidTr="004523DF">
        <w:trPr>
          <w:trHeight w:val="1785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1.Показывает использование ОФ во времени. </w:t>
            </w:r>
          </w:p>
          <w:p w:rsidR="004523DF" w:rsidRDefault="004523DF" w:rsidP="00194C4A"/>
          <w:p w:rsidR="004523DF" w:rsidRDefault="004523DF" w:rsidP="00194C4A">
            <w:r>
              <w:t>2.Показывает использование ОФ по мощности.</w:t>
            </w:r>
          </w:p>
          <w:p w:rsidR="004523DF" w:rsidRDefault="004523DF" w:rsidP="00194C4A"/>
          <w:p w:rsidR="004523DF" w:rsidRDefault="004523DF" w:rsidP="00194C4A">
            <w:pPr>
              <w:rPr>
                <w:b/>
                <w:i/>
              </w:rPr>
            </w:pPr>
            <w:r>
              <w:t>3.Сколько смен в среднем используется каждая единица оборудования в течении суток..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А.Коэффициент интенсивного использования ОФ</w:t>
            </w:r>
          </w:p>
          <w:p w:rsidR="004523DF" w:rsidRDefault="004523DF" w:rsidP="00194C4A"/>
          <w:p w:rsidR="004523DF" w:rsidRDefault="004523DF" w:rsidP="00194C4A">
            <w:r>
              <w:t>Б.Коэффициент сменности.</w:t>
            </w:r>
          </w:p>
          <w:p w:rsidR="004523DF" w:rsidRDefault="004523DF" w:rsidP="00194C4A"/>
          <w:p w:rsidR="004523DF" w:rsidRDefault="004523DF" w:rsidP="00194C4A">
            <w:r>
              <w:t>В.Коэффициент экстенсивного использования ОФ.</w:t>
            </w:r>
          </w:p>
          <w:p w:rsidR="004523DF" w:rsidRDefault="004523DF" w:rsidP="00194C4A"/>
          <w:p w:rsidR="004523DF" w:rsidRDefault="004523DF" w:rsidP="00194C4A">
            <w:pPr>
              <w:rPr>
                <w:b/>
                <w:i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</w:tc>
      </w:tr>
      <w:tr w:rsidR="004523DF" w:rsidTr="004523DF">
        <w:trPr>
          <w:trHeight w:val="615"/>
        </w:trPr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  <w:rPr>
                <w:b/>
                <w:i/>
              </w:rPr>
            </w:pPr>
            <w:r>
              <w:t>5.</w:t>
            </w: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  <w:p w:rsidR="004523DF" w:rsidRDefault="004523DF" w:rsidP="00194C4A">
            <w:pPr>
              <w:jc w:val="center"/>
              <w:rPr>
                <w:b/>
                <w:i/>
              </w:rPr>
            </w:pP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rPr>
                <w:b/>
                <w:i/>
              </w:rPr>
            </w:pPr>
            <w:r>
              <w:t>Установите соответствие между названием и определением основных фондов</w:t>
            </w:r>
          </w:p>
          <w:p w:rsidR="004523DF" w:rsidRDefault="004523DF" w:rsidP="00194C4A">
            <w:pPr>
              <w:rPr>
                <w:b/>
                <w:i/>
              </w:rPr>
            </w:pPr>
          </w:p>
        </w:tc>
      </w:tr>
      <w:tr w:rsidR="004523DF" w:rsidTr="004523DF">
        <w:trPr>
          <w:trHeight w:val="2145"/>
        </w:trPr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napToGrid w:val="0"/>
              <w:rPr>
                <w:b/>
                <w:i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1.Восстановительная стоимость ОФ.</w:t>
            </w:r>
          </w:p>
          <w:p w:rsidR="004523DF" w:rsidRDefault="004523DF" w:rsidP="00194C4A"/>
          <w:p w:rsidR="004523DF" w:rsidRDefault="004523DF" w:rsidP="00194C4A">
            <w:r>
              <w:t>2.Среднегодовая стоимость ОФ.</w:t>
            </w:r>
          </w:p>
          <w:p w:rsidR="004523DF" w:rsidRDefault="004523DF" w:rsidP="00194C4A"/>
          <w:p w:rsidR="004523DF" w:rsidRDefault="004523DF" w:rsidP="00194C4A">
            <w:pPr>
              <w:rPr>
                <w:b/>
                <w:i/>
              </w:rPr>
            </w:pPr>
            <w:r>
              <w:t>3.Ликвидационная стоимость ОФ.</w:t>
            </w:r>
          </w:p>
          <w:p w:rsidR="004523DF" w:rsidRDefault="004523DF" w:rsidP="00194C4A">
            <w:pPr>
              <w:rPr>
                <w:b/>
                <w:i/>
              </w:rPr>
            </w:pP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А.Стоимость ОФ на начало и конец планового периода.</w:t>
            </w:r>
          </w:p>
          <w:p w:rsidR="004523DF" w:rsidRDefault="004523DF" w:rsidP="00194C4A"/>
          <w:p w:rsidR="004523DF" w:rsidRDefault="004523DF" w:rsidP="00194C4A">
            <w:r>
              <w:t>Б. Стоимость ОФ на момент их ликвидации.</w:t>
            </w:r>
          </w:p>
          <w:p w:rsidR="004523DF" w:rsidRDefault="004523DF" w:rsidP="00194C4A">
            <w:pPr>
              <w:rPr>
                <w:b/>
                <w:i/>
              </w:rPr>
            </w:pPr>
            <w:r>
              <w:t xml:space="preserve">В. Стоимость ОФ с учётом их морального износа.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napToGrid w:val="0"/>
              <w:rPr>
                <w:b/>
                <w:i/>
              </w:rPr>
            </w:pPr>
          </w:p>
          <w:p w:rsidR="004523DF" w:rsidRDefault="004523DF" w:rsidP="00194C4A">
            <w:pPr>
              <w:rPr>
                <w:b/>
                <w:i/>
              </w:rPr>
            </w:pPr>
          </w:p>
          <w:p w:rsidR="004523DF" w:rsidRDefault="004523DF" w:rsidP="00194C4A">
            <w:pPr>
              <w:rPr>
                <w:b/>
                <w:i/>
              </w:rPr>
            </w:pPr>
          </w:p>
          <w:p w:rsidR="004523DF" w:rsidRDefault="004523DF" w:rsidP="00194C4A">
            <w:pPr>
              <w:rPr>
                <w:b/>
                <w:i/>
              </w:rPr>
            </w:pPr>
          </w:p>
          <w:p w:rsidR="004523DF" w:rsidRDefault="004523DF" w:rsidP="00194C4A">
            <w:pPr>
              <w:rPr>
                <w:b/>
                <w:i/>
              </w:rPr>
            </w:pPr>
          </w:p>
        </w:tc>
      </w:tr>
      <w:tr w:rsidR="004523DF" w:rsidTr="004523DF">
        <w:trPr>
          <w:trHeight w:val="761"/>
        </w:trPr>
        <w:tc>
          <w:tcPr>
            <w:tcW w:w="10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rPr>
                <w:b/>
                <w:i/>
              </w:rPr>
              <w:t>Инструкция по выполнению заданий №6-22: выберите цифру соответствующую правильному варианту ответа и запишите ее в бланк ответов.</w:t>
            </w:r>
          </w:p>
        </w:tc>
      </w:tr>
      <w:tr w:rsidR="004523DF" w:rsidTr="004523DF">
        <w:trPr>
          <w:trHeight w:val="11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  <w:r>
              <w:t>6.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Какие из перечисленных показателей использования ОФ относятся к обобщающим?</w:t>
            </w:r>
          </w:p>
          <w:p w:rsidR="004523DF" w:rsidRDefault="004523DF" w:rsidP="00194C4A">
            <w:r>
              <w:t>1.Фондоёмкость;</w:t>
            </w:r>
          </w:p>
          <w:p w:rsidR="004523DF" w:rsidRDefault="004523DF" w:rsidP="00194C4A">
            <w:r>
              <w:t>2.Коэффициент сменности;</w:t>
            </w:r>
          </w:p>
          <w:p w:rsidR="004523DF" w:rsidRDefault="004523DF" w:rsidP="00194C4A">
            <w:r>
              <w:t xml:space="preserve">3.Коэффициент </w:t>
            </w:r>
            <w:r>
              <w:t>экстенсивного использования ОФ;</w:t>
            </w:r>
          </w:p>
        </w:tc>
      </w:tr>
      <w:tr w:rsidR="004523DF" w:rsidTr="004523DF">
        <w:trPr>
          <w:trHeight w:val="124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  <w:r>
              <w:t>7.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Какие из перечисленных показателей использования ОФ относятся к частным?.</w:t>
            </w:r>
          </w:p>
          <w:p w:rsidR="004523DF" w:rsidRDefault="004523DF" w:rsidP="00194C4A">
            <w:r>
              <w:t>1.Коэффициент интенсивного использования ОФ.</w:t>
            </w:r>
          </w:p>
          <w:p w:rsidR="004523DF" w:rsidRDefault="004523DF" w:rsidP="00194C4A">
            <w:r>
              <w:t>2.Рентабильность.</w:t>
            </w:r>
          </w:p>
          <w:p w:rsidR="004523DF" w:rsidRDefault="004523DF" w:rsidP="00194C4A">
            <w:r>
              <w:t>3.Фондоотдача</w:t>
            </w:r>
          </w:p>
        </w:tc>
      </w:tr>
      <w:tr w:rsidR="004523DF" w:rsidTr="004523DF">
        <w:trPr>
          <w:trHeight w:val="163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  <w:r>
              <w:t>8.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snapToGrid w:val="0"/>
            </w:pPr>
          </w:p>
          <w:p w:rsidR="004523DF" w:rsidRDefault="004523DF" w:rsidP="00194C4A">
            <w:r>
              <w:t>Какой из перечисленных показателей показывает объём среднегодовой стоимости ОФ на один рубль производимой продукции</w:t>
            </w:r>
          </w:p>
          <w:p w:rsidR="004523DF" w:rsidRDefault="004523DF" w:rsidP="00194C4A">
            <w:r>
              <w:t>1.Материалоёмкость.</w:t>
            </w:r>
          </w:p>
          <w:p w:rsidR="004523DF" w:rsidRDefault="004523DF" w:rsidP="00194C4A">
            <w:r>
              <w:t>2.Рентабильность.</w:t>
            </w:r>
          </w:p>
          <w:p w:rsidR="004523DF" w:rsidRDefault="004523DF" w:rsidP="00194C4A">
            <w:r>
              <w:t>3.Фондоёмкость.</w:t>
            </w:r>
          </w:p>
        </w:tc>
      </w:tr>
      <w:tr w:rsidR="004523DF" w:rsidTr="004523DF">
        <w:trPr>
          <w:trHeight w:val="162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3DF" w:rsidRDefault="004523DF" w:rsidP="00194C4A">
            <w:pPr>
              <w:jc w:val="center"/>
            </w:pPr>
            <w:r>
              <w:t>9.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Зачем нужна оценка ОФ в натуральной форме.</w:t>
            </w:r>
          </w:p>
          <w:p w:rsidR="004523DF" w:rsidRDefault="004523DF" w:rsidP="00194C4A">
            <w:r>
              <w:t>1.Для составления бухгалтерского баланса.</w:t>
            </w:r>
          </w:p>
          <w:p w:rsidR="004523DF" w:rsidRDefault="004523DF" w:rsidP="00194C4A">
            <w:r>
              <w:t>2.Для определения производственной мощности цехов и планирования производственной программы.</w:t>
            </w:r>
          </w:p>
          <w:p w:rsidR="004523DF" w:rsidRDefault="004523DF" w:rsidP="00194C4A">
            <w:r>
              <w:t xml:space="preserve">3.Для переоценки ОФ. </w:t>
            </w:r>
          </w:p>
        </w:tc>
      </w:tr>
      <w:tr w:rsidR="004523DF" w:rsidTr="004523DF">
        <w:trPr>
          <w:trHeight w:val="160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10.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Какой показатель показывает уровень использования ОФ по мощности?</w:t>
            </w:r>
          </w:p>
          <w:p w:rsidR="004523DF" w:rsidRDefault="004523DF" w:rsidP="00194C4A">
            <w:r>
              <w:t>1.Коэффициент интенсивного использования.</w:t>
            </w:r>
          </w:p>
          <w:p w:rsidR="004523DF" w:rsidRDefault="004523DF" w:rsidP="00194C4A">
            <w:r>
              <w:t>2.Коэффициент закрепления.</w:t>
            </w:r>
          </w:p>
          <w:p w:rsidR="004523DF" w:rsidRDefault="004523DF" w:rsidP="00194C4A">
            <w:r>
              <w:t>3.Коэффициент сменности.</w:t>
            </w:r>
          </w:p>
        </w:tc>
      </w:tr>
      <w:tr w:rsidR="004523DF" w:rsidTr="004523DF">
        <w:trPr>
          <w:trHeight w:val="112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lastRenderedPageBreak/>
              <w:t xml:space="preserve">    11.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По какой формуле рассчитывается среднегодовая стоимость основных фондов?</w:t>
            </w:r>
          </w:p>
          <w:p w:rsidR="004523DF" w:rsidRDefault="004523DF" w:rsidP="00194C4A">
            <w:r>
              <w:t>1.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>сред =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нач. года </w:t>
            </w:r>
            <w:r>
              <w:t>+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>вв *</w:t>
            </w:r>
            <w:r>
              <w:t>К</w:t>
            </w:r>
            <w:r>
              <w:rPr>
                <w:sz w:val="16"/>
                <w:szCs w:val="16"/>
              </w:rPr>
              <w:t>1</w:t>
            </w:r>
            <w:r>
              <w:t>/12</w:t>
            </w:r>
            <w:r>
              <w:rPr>
                <w:sz w:val="16"/>
                <w:szCs w:val="16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>выб *</w:t>
            </w:r>
            <w:r>
              <w:t>К</w:t>
            </w:r>
            <w:r>
              <w:rPr>
                <w:sz w:val="16"/>
                <w:szCs w:val="16"/>
              </w:rPr>
              <w:t>2</w:t>
            </w:r>
            <w:r>
              <w:t>/12</w:t>
            </w:r>
          </w:p>
          <w:p w:rsidR="004523DF" w:rsidRDefault="004523DF" w:rsidP="00194C4A">
            <w:r>
              <w:t>2.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сред </w:t>
            </w:r>
            <w:r>
              <w:t>=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остаточная </w:t>
            </w:r>
            <w:r>
              <w:t xml:space="preserve">– 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>вв *</w:t>
            </w:r>
            <w:r>
              <w:t>К</w:t>
            </w:r>
            <w:r>
              <w:rPr>
                <w:sz w:val="16"/>
                <w:szCs w:val="16"/>
              </w:rPr>
              <w:t>1</w:t>
            </w:r>
            <w:r>
              <w:t xml:space="preserve">/12 – 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выб * </w:t>
            </w:r>
            <w:r>
              <w:t>К</w:t>
            </w:r>
            <w:r>
              <w:rPr>
                <w:sz w:val="16"/>
                <w:szCs w:val="16"/>
              </w:rPr>
              <w:t>2</w:t>
            </w:r>
            <w:r>
              <w:t>/12</w:t>
            </w:r>
          </w:p>
          <w:p w:rsidR="004523DF" w:rsidRDefault="004523DF" w:rsidP="00194C4A">
            <w:r>
              <w:t>3.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сред </w:t>
            </w:r>
            <w:r>
              <w:t>=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кон. Года </w:t>
            </w:r>
            <w:r>
              <w:t xml:space="preserve">– 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остаточ * </w:t>
            </w:r>
            <w:r>
              <w:t>К</w:t>
            </w:r>
            <w:r>
              <w:rPr>
                <w:sz w:val="16"/>
                <w:szCs w:val="16"/>
              </w:rPr>
              <w:t>1</w:t>
            </w:r>
            <w:r>
              <w:t>/12</w:t>
            </w:r>
            <w:r>
              <w:rPr>
                <w:sz w:val="16"/>
                <w:szCs w:val="16"/>
              </w:rPr>
              <w:t xml:space="preserve"> </w:t>
            </w:r>
            <w:r>
              <w:t>–</w:t>
            </w:r>
            <w:r>
              <w:rPr>
                <w:lang w:val="en-US"/>
              </w:rPr>
              <w:t>F</w:t>
            </w:r>
            <w:r>
              <w:rPr>
                <w:sz w:val="16"/>
                <w:szCs w:val="16"/>
              </w:rPr>
              <w:t xml:space="preserve">вв </w:t>
            </w:r>
            <w:r>
              <w:t>* К</w:t>
            </w:r>
            <w:r>
              <w:rPr>
                <w:sz w:val="16"/>
                <w:szCs w:val="16"/>
              </w:rPr>
              <w:t>2</w:t>
            </w:r>
            <w:r>
              <w:t>/12</w:t>
            </w:r>
          </w:p>
        </w:tc>
      </w:tr>
      <w:tr w:rsidR="004523DF" w:rsidTr="004523DF">
        <w:trPr>
          <w:trHeight w:val="111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12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Назовите основные методы определения амортизации отчислений.</w:t>
            </w:r>
          </w:p>
          <w:p w:rsidR="004523DF" w:rsidRDefault="004523DF" w:rsidP="00194C4A">
            <w:r>
              <w:t>1.Ускоренный;</w:t>
            </w:r>
          </w:p>
          <w:p w:rsidR="004523DF" w:rsidRDefault="004523DF" w:rsidP="00194C4A">
            <w:r>
              <w:t>2.Периодичный;</w:t>
            </w:r>
          </w:p>
          <w:p w:rsidR="004523DF" w:rsidRDefault="004523DF" w:rsidP="00194C4A">
            <w:r>
              <w:t>3.Постоянный.</w:t>
            </w:r>
          </w:p>
        </w:tc>
      </w:tr>
      <w:tr w:rsidR="004523DF" w:rsidTr="004523DF">
        <w:trPr>
          <w:trHeight w:val="123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13.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По какой формуле рассчитывается норма амортизации?</w:t>
            </w:r>
          </w:p>
          <w:p w:rsidR="004523DF" w:rsidRDefault="004523DF" w:rsidP="00194C4A">
            <w:r>
              <w:t>1.На=(</w:t>
            </w:r>
            <w:r>
              <w:rPr>
                <w:lang w:val="en-US"/>
              </w:rPr>
              <w:t>F</w:t>
            </w:r>
            <w:r>
              <w:t>ср-</w:t>
            </w:r>
            <w:r>
              <w:rPr>
                <w:lang w:val="en-US"/>
              </w:rPr>
              <w:t>F</w:t>
            </w:r>
            <w:r>
              <w:t>ликв)/(</w:t>
            </w:r>
            <w:r>
              <w:rPr>
                <w:lang w:val="en-US"/>
              </w:rPr>
              <w:t>F</w:t>
            </w:r>
            <w:r>
              <w:t>ср*Та).</w:t>
            </w:r>
          </w:p>
          <w:p w:rsidR="004523DF" w:rsidRDefault="004523DF" w:rsidP="00194C4A">
            <w:r>
              <w:t>2.На=(</w:t>
            </w:r>
            <w:r>
              <w:rPr>
                <w:lang w:val="en-US"/>
              </w:rPr>
              <w:t>F</w:t>
            </w:r>
            <w:r>
              <w:t>перв-</w:t>
            </w:r>
            <w:r>
              <w:rPr>
                <w:lang w:val="en-US"/>
              </w:rPr>
              <w:t>F</w:t>
            </w:r>
            <w:r>
              <w:t>ликв)/(</w:t>
            </w:r>
            <w:r>
              <w:rPr>
                <w:lang w:val="en-US"/>
              </w:rPr>
              <w:t>F</w:t>
            </w:r>
            <w:r>
              <w:t>перв*Та).</w:t>
            </w:r>
          </w:p>
          <w:p w:rsidR="004523DF" w:rsidRDefault="004523DF" w:rsidP="00194C4A">
            <w:r>
              <w:t>3.На= (</w:t>
            </w:r>
            <w:r>
              <w:rPr>
                <w:lang w:val="en-US"/>
              </w:rPr>
              <w:t>F</w:t>
            </w:r>
            <w:r>
              <w:t xml:space="preserve">на начало года - </w:t>
            </w:r>
            <w:r>
              <w:rPr>
                <w:lang w:val="en-US"/>
              </w:rPr>
              <w:t>F</w:t>
            </w:r>
            <w:r>
              <w:t>ликв)/(</w:t>
            </w:r>
            <w:r>
              <w:rPr>
                <w:lang w:val="en-US"/>
              </w:rPr>
              <w:t>F</w:t>
            </w:r>
            <w:r>
              <w:t>на начало года * Та).</w:t>
            </w:r>
          </w:p>
        </w:tc>
      </w:tr>
      <w:tr w:rsidR="004523DF" w:rsidTr="004523DF">
        <w:trPr>
          <w:trHeight w:val="137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14.</w:t>
            </w:r>
          </w:p>
          <w:p w:rsidR="004523DF" w:rsidRDefault="004523DF" w:rsidP="00194C4A"/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Где применяется первоначальная стоимость ОФ?</w:t>
            </w:r>
          </w:p>
          <w:p w:rsidR="004523DF" w:rsidRPr="004523DF" w:rsidRDefault="004523DF" w:rsidP="004523D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</w:pPr>
            <w:r w:rsidRPr="004523DF">
              <w:t>Для составления бухгалтерского баланса.</w:t>
            </w:r>
          </w:p>
          <w:p w:rsidR="004523DF" w:rsidRPr="004523DF" w:rsidRDefault="004523DF" w:rsidP="004523D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</w:pPr>
            <w:r w:rsidRPr="004523DF">
              <w:t>Для определения норм амортизации.</w:t>
            </w:r>
          </w:p>
          <w:p w:rsidR="004523DF" w:rsidRDefault="004523DF" w:rsidP="004523D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</w:pPr>
            <w:r>
              <w:t>Для переоценки ОФ.</w:t>
            </w:r>
          </w:p>
        </w:tc>
      </w:tr>
      <w:tr w:rsidR="004523DF" w:rsidTr="004523DF">
        <w:trPr>
          <w:trHeight w:val="120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15.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По какой формуле рассчитывается сумма амортизационных отчислений?</w:t>
            </w:r>
          </w:p>
          <w:p w:rsidR="004523DF" w:rsidRDefault="004523DF" w:rsidP="004523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</w:pPr>
            <w:r>
              <w:t>А = (На*</w:t>
            </w:r>
            <w:r>
              <w:rPr>
                <w:lang w:val="en-US"/>
              </w:rPr>
              <w:t>F</w:t>
            </w:r>
            <w:r>
              <w:t>пер)</w:t>
            </w:r>
            <w:r>
              <w:rPr>
                <w:lang w:val="en-US"/>
              </w:rPr>
              <w:t>/</w:t>
            </w:r>
            <w:r>
              <w:t>100</w:t>
            </w:r>
          </w:p>
          <w:p w:rsidR="004523DF" w:rsidRDefault="004523DF" w:rsidP="004523DF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</w:pPr>
            <w:r>
              <w:t>А= (На*</w:t>
            </w:r>
            <w:r>
              <w:rPr>
                <w:lang w:val="en-US"/>
              </w:rPr>
              <w:t>F</w:t>
            </w:r>
            <w:r>
              <w:t>среднегод)</w:t>
            </w:r>
            <w:r>
              <w:rPr>
                <w:lang w:val="en-US"/>
              </w:rPr>
              <w:t>/100</w:t>
            </w:r>
          </w:p>
          <w:p w:rsidR="004523DF" w:rsidRDefault="004523DF" w:rsidP="00194C4A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</w:pPr>
            <w:r>
              <w:t>А=  (На*</w:t>
            </w:r>
            <w:r>
              <w:rPr>
                <w:lang w:val="en-US"/>
              </w:rPr>
              <w:t>F</w:t>
            </w:r>
            <w:r>
              <w:t>на начало года)/100</w:t>
            </w:r>
          </w:p>
        </w:tc>
      </w:tr>
      <w:tr w:rsidR="004523DF" w:rsidTr="004523DF">
        <w:trPr>
          <w:trHeight w:val="126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16.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Pr="00FC6534" w:rsidRDefault="004523DF" w:rsidP="00194C4A">
            <w:r>
              <w:t>По какой формуле рассчитывается первоначальная стоимость ОФ?</w:t>
            </w:r>
          </w:p>
          <w:p w:rsidR="004523DF" w:rsidRPr="00FC6534" w:rsidRDefault="004523DF" w:rsidP="004523DF">
            <w:pPr>
              <w:widowControl/>
              <w:numPr>
                <w:ilvl w:val="0"/>
                <w:numId w:val="7"/>
              </w:numPr>
            </w:pPr>
            <w:r>
              <w:rPr>
                <w:lang w:val="en-US"/>
              </w:rPr>
              <w:t>F</w:t>
            </w:r>
            <w:r>
              <w:t xml:space="preserve">пер= </w:t>
            </w:r>
            <w:r>
              <w:rPr>
                <w:lang w:val="en-US"/>
              </w:rPr>
              <w:t>F</w:t>
            </w:r>
            <w:r>
              <w:t xml:space="preserve">приобр+ </w:t>
            </w:r>
            <w:r>
              <w:rPr>
                <w:lang w:val="en-US"/>
              </w:rPr>
              <w:t>F</w:t>
            </w:r>
            <w:r>
              <w:t xml:space="preserve">на доставку – </w:t>
            </w:r>
            <w:r>
              <w:rPr>
                <w:lang w:val="en-US"/>
              </w:rPr>
              <w:t>F</w:t>
            </w:r>
            <w:r>
              <w:t xml:space="preserve"> наладка и монтаж.</w:t>
            </w:r>
          </w:p>
          <w:p w:rsidR="004523DF" w:rsidRPr="00FC6534" w:rsidRDefault="004523DF" w:rsidP="004523DF">
            <w:pPr>
              <w:widowControl/>
              <w:numPr>
                <w:ilvl w:val="0"/>
                <w:numId w:val="7"/>
              </w:numPr>
            </w:pPr>
            <w:r>
              <w:rPr>
                <w:lang w:val="en-US"/>
              </w:rPr>
              <w:t>F</w:t>
            </w:r>
            <w:r>
              <w:t xml:space="preserve">пер= </w:t>
            </w:r>
            <w:r>
              <w:rPr>
                <w:lang w:val="en-US"/>
              </w:rPr>
              <w:t>F</w:t>
            </w:r>
            <w:r>
              <w:t xml:space="preserve">приобр+ </w:t>
            </w:r>
            <w:r>
              <w:rPr>
                <w:lang w:val="en-US"/>
              </w:rPr>
              <w:t>F</w:t>
            </w:r>
            <w:r>
              <w:t xml:space="preserve">на доставку + </w:t>
            </w:r>
            <w:r>
              <w:rPr>
                <w:lang w:val="en-US"/>
              </w:rPr>
              <w:t>F</w:t>
            </w:r>
            <w:r>
              <w:t xml:space="preserve"> наладка и монтаж.</w:t>
            </w:r>
          </w:p>
          <w:p w:rsidR="004523DF" w:rsidRDefault="004523DF" w:rsidP="004523DF">
            <w:pPr>
              <w:widowControl/>
              <w:numPr>
                <w:ilvl w:val="0"/>
                <w:numId w:val="7"/>
              </w:numPr>
            </w:pPr>
            <w:r>
              <w:rPr>
                <w:lang w:val="en-US"/>
              </w:rPr>
              <w:t>F</w:t>
            </w:r>
            <w:r>
              <w:t xml:space="preserve">пер= </w:t>
            </w:r>
            <w:r>
              <w:rPr>
                <w:lang w:val="en-US"/>
              </w:rPr>
              <w:t>F</w:t>
            </w:r>
            <w:r>
              <w:t xml:space="preserve">приобр - </w:t>
            </w:r>
            <w:r>
              <w:rPr>
                <w:lang w:val="en-US"/>
              </w:rPr>
              <w:t>F</w:t>
            </w:r>
            <w:r>
              <w:t xml:space="preserve">на доставку – </w:t>
            </w:r>
            <w:r>
              <w:rPr>
                <w:lang w:val="en-US"/>
              </w:rPr>
              <w:t>F</w:t>
            </w:r>
            <w:r>
              <w:t xml:space="preserve"> наладка и монтаж.</w:t>
            </w:r>
          </w:p>
        </w:tc>
      </w:tr>
      <w:tr w:rsidR="004523DF" w:rsidTr="004523DF">
        <w:trPr>
          <w:trHeight w:val="141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17.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Вычислите, за какой срок вся первоначальная стоимость основных фондов будет перенесена на годовую продукцию, если </w:t>
            </w:r>
            <w:r>
              <w:rPr>
                <w:lang w:val="en-US"/>
              </w:rPr>
              <w:t>F</w:t>
            </w:r>
            <w:r>
              <w:t>перв.=100000 руб., На=20% в год.</w:t>
            </w:r>
          </w:p>
          <w:p w:rsidR="004523DF" w:rsidRDefault="004523DF" w:rsidP="00194C4A">
            <w:r>
              <w:t>1.5 лет;</w:t>
            </w:r>
          </w:p>
          <w:p w:rsidR="004523DF" w:rsidRDefault="004523DF" w:rsidP="00194C4A">
            <w:r>
              <w:t>2.1 год;</w:t>
            </w:r>
          </w:p>
          <w:p w:rsidR="004523DF" w:rsidRDefault="004523DF" w:rsidP="00194C4A">
            <w:r>
              <w:t>3.4 года;</w:t>
            </w:r>
          </w:p>
          <w:p w:rsidR="004523DF" w:rsidRDefault="004523DF" w:rsidP="00194C4A"/>
        </w:tc>
      </w:tr>
      <w:tr w:rsidR="004523DF" w:rsidTr="004523DF">
        <w:trPr>
          <w:trHeight w:val="34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 xml:space="preserve">      18.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Укажите основные виды износа Фондов.</w:t>
            </w:r>
          </w:p>
          <w:p w:rsidR="004523DF" w:rsidRDefault="004523DF" w:rsidP="00194C4A">
            <w:r>
              <w:t>1.Физический</w:t>
            </w:r>
          </w:p>
          <w:p w:rsidR="004523DF" w:rsidRDefault="004523DF" w:rsidP="00194C4A">
            <w:r>
              <w:t>2.Остаточный</w:t>
            </w:r>
          </w:p>
          <w:p w:rsidR="004523DF" w:rsidRDefault="004523DF" w:rsidP="00194C4A">
            <w:r>
              <w:t>3.Промежуточный</w:t>
            </w:r>
          </w:p>
        </w:tc>
      </w:tr>
      <w:tr w:rsidR="004523DF" w:rsidTr="004523DF">
        <w:trPr>
          <w:trHeight w:val="34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19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Какой из перечисленных показателей показывает использование ОФ во времени?</w:t>
            </w:r>
          </w:p>
          <w:p w:rsidR="004523DF" w:rsidRDefault="004523DF" w:rsidP="004523DF">
            <w:pPr>
              <w:widowControl/>
              <w:numPr>
                <w:ilvl w:val="0"/>
                <w:numId w:val="4"/>
              </w:numPr>
            </w:pPr>
            <w:r>
              <w:t>Коэффициент экстенсивного использования ОФ</w:t>
            </w:r>
          </w:p>
          <w:p w:rsidR="004523DF" w:rsidRDefault="004523DF" w:rsidP="004523DF">
            <w:pPr>
              <w:widowControl/>
              <w:numPr>
                <w:ilvl w:val="0"/>
                <w:numId w:val="4"/>
              </w:numPr>
            </w:pPr>
            <w:r>
              <w:t>Коэффициент сменности</w:t>
            </w:r>
          </w:p>
          <w:p w:rsidR="004523DF" w:rsidRDefault="004523DF" w:rsidP="004523DF">
            <w:pPr>
              <w:widowControl/>
              <w:numPr>
                <w:ilvl w:val="0"/>
                <w:numId w:val="4"/>
              </w:numPr>
            </w:pPr>
            <w:r>
              <w:t>Фондоёмкость</w:t>
            </w:r>
          </w:p>
          <w:p w:rsidR="004523DF" w:rsidRDefault="004523DF" w:rsidP="004523DF">
            <w:pPr>
              <w:widowControl/>
              <w:numPr>
                <w:ilvl w:val="0"/>
                <w:numId w:val="4"/>
              </w:numPr>
            </w:pPr>
          </w:p>
        </w:tc>
      </w:tr>
      <w:tr w:rsidR="004523DF" w:rsidTr="004523DF">
        <w:trPr>
          <w:trHeight w:val="34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20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Какой из перечисленных показателей показывает сколько среднегодовой стоимости ОФ приходится на одного работника?</w:t>
            </w:r>
          </w:p>
          <w:p w:rsidR="004523DF" w:rsidRDefault="004523DF" w:rsidP="004523DF">
            <w:pPr>
              <w:widowControl/>
              <w:numPr>
                <w:ilvl w:val="0"/>
                <w:numId w:val="6"/>
              </w:numPr>
            </w:pPr>
            <w:r>
              <w:t>Фондовооружённость</w:t>
            </w:r>
          </w:p>
          <w:p w:rsidR="004523DF" w:rsidRDefault="004523DF" w:rsidP="004523DF">
            <w:pPr>
              <w:widowControl/>
              <w:numPr>
                <w:ilvl w:val="0"/>
                <w:numId w:val="6"/>
              </w:numPr>
            </w:pPr>
            <w:r>
              <w:t xml:space="preserve"> Рентабельность</w:t>
            </w:r>
          </w:p>
          <w:p w:rsidR="004523DF" w:rsidRDefault="004523DF" w:rsidP="004523DF">
            <w:pPr>
              <w:widowControl/>
              <w:numPr>
                <w:ilvl w:val="0"/>
                <w:numId w:val="6"/>
              </w:numPr>
            </w:pPr>
            <w:r>
              <w:t>Фондоёмкость</w:t>
            </w:r>
          </w:p>
          <w:p w:rsidR="004523DF" w:rsidRDefault="004523DF" w:rsidP="004523DF">
            <w:pPr>
              <w:ind w:left="720"/>
            </w:pPr>
          </w:p>
        </w:tc>
      </w:tr>
      <w:tr w:rsidR="004523DF" w:rsidTr="004523DF">
        <w:trPr>
          <w:trHeight w:val="14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lastRenderedPageBreak/>
              <w:t>21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Какой показатель показывает объём производства продукции в расчёте на один рубль среднегодовой стоимости ОФ?</w:t>
            </w:r>
          </w:p>
          <w:p w:rsidR="004523DF" w:rsidRDefault="004523DF" w:rsidP="004523DF">
            <w:pPr>
              <w:widowControl/>
              <w:numPr>
                <w:ilvl w:val="0"/>
                <w:numId w:val="8"/>
              </w:numPr>
            </w:pPr>
            <w:r>
              <w:t>Материалоотдача</w:t>
            </w:r>
          </w:p>
          <w:p w:rsidR="004523DF" w:rsidRDefault="004523DF" w:rsidP="004523DF">
            <w:pPr>
              <w:widowControl/>
              <w:numPr>
                <w:ilvl w:val="0"/>
                <w:numId w:val="8"/>
              </w:numPr>
            </w:pPr>
            <w:r>
              <w:t>Фондоотдача</w:t>
            </w:r>
          </w:p>
          <w:p w:rsidR="004523DF" w:rsidRDefault="004523DF" w:rsidP="004523DF">
            <w:pPr>
              <w:widowControl/>
              <w:numPr>
                <w:ilvl w:val="0"/>
                <w:numId w:val="8"/>
              </w:numPr>
            </w:pPr>
            <w:r>
              <w:t>Фондовооружённость</w:t>
            </w:r>
          </w:p>
          <w:p w:rsidR="004523DF" w:rsidRDefault="004523DF" w:rsidP="004523DF">
            <w:pPr>
              <w:ind w:left="720"/>
            </w:pPr>
          </w:p>
        </w:tc>
      </w:tr>
      <w:tr w:rsidR="004523DF" w:rsidTr="004523DF">
        <w:trPr>
          <w:trHeight w:val="18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22</w:t>
            </w: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В каких формах выступает моральный износ ОФ?</w:t>
            </w:r>
          </w:p>
          <w:p w:rsidR="004523DF" w:rsidRDefault="004523DF" w:rsidP="004523DF">
            <w:pPr>
              <w:widowControl/>
              <w:numPr>
                <w:ilvl w:val="0"/>
                <w:numId w:val="2"/>
              </w:numPr>
              <w:ind w:left="720" w:hanging="360"/>
            </w:pPr>
            <w:r>
              <w:t>Вследствие повышения их производительности</w:t>
            </w:r>
          </w:p>
          <w:p w:rsidR="004523DF" w:rsidRDefault="004523DF" w:rsidP="004523DF">
            <w:pPr>
              <w:widowControl/>
              <w:numPr>
                <w:ilvl w:val="0"/>
                <w:numId w:val="2"/>
              </w:numPr>
              <w:ind w:left="720" w:hanging="360"/>
            </w:pPr>
            <w:r>
              <w:t>Вследствие повышения их цены</w:t>
            </w:r>
          </w:p>
          <w:p w:rsidR="004523DF" w:rsidRDefault="004523DF" w:rsidP="004523DF">
            <w:pPr>
              <w:widowControl/>
              <w:numPr>
                <w:ilvl w:val="0"/>
                <w:numId w:val="2"/>
              </w:numPr>
              <w:ind w:left="720" w:hanging="360"/>
            </w:pPr>
            <w:r>
              <w:t xml:space="preserve">Вследствие снижения их производительности </w:t>
            </w:r>
          </w:p>
          <w:p w:rsidR="004523DF" w:rsidRDefault="004523DF" w:rsidP="004523DF">
            <w:pPr>
              <w:ind w:left="720"/>
            </w:pPr>
          </w:p>
        </w:tc>
      </w:tr>
    </w:tbl>
    <w:p w:rsidR="004523DF" w:rsidRDefault="004523DF" w:rsidP="004523DF">
      <w:pPr>
        <w:rPr>
          <w:b/>
          <w:i/>
        </w:rPr>
      </w:pPr>
      <w:r>
        <w:rPr>
          <w:b/>
        </w:rPr>
        <w:t>Блок Б</w:t>
      </w:r>
    </w:p>
    <w:tbl>
      <w:tblPr>
        <w:tblW w:w="102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00"/>
        <w:gridCol w:w="9335"/>
      </w:tblGrid>
      <w:tr w:rsidR="004523DF" w:rsidTr="004523DF">
        <w:trPr>
          <w:trHeight w:val="720"/>
        </w:trPr>
        <w:tc>
          <w:tcPr>
            <w:tcW w:w="10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pPr>
              <w:ind w:left="818"/>
            </w:pPr>
            <w:r>
              <w:rPr>
                <w:b/>
                <w:i/>
              </w:rPr>
              <w:t>Инструкция по выполнению заданий №23-2</w:t>
            </w:r>
            <w:r>
              <w:rPr>
                <w:b/>
                <w:i/>
                <w:lang w:val="ru-RU"/>
              </w:rPr>
              <w:t>7</w:t>
            </w:r>
            <w:r>
              <w:rPr>
                <w:b/>
                <w:i/>
              </w:rPr>
              <w:t>: в соответствующую строку бланка ответов запишите ответ на поставленный вопрос, окончание предложения или пропущенные слова.</w:t>
            </w:r>
          </w:p>
        </w:tc>
      </w:tr>
      <w:tr w:rsidR="004523DF" w:rsidTr="004523DF">
        <w:trPr>
          <w:trHeight w:val="10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rPr>
                <w:b/>
              </w:rPr>
              <w:t xml:space="preserve">    </w:t>
            </w:r>
            <w:r>
              <w:t>23.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4523DF">
            <w:pPr>
              <w:ind w:right="578"/>
            </w:pPr>
            <w:r>
              <w:t>Основные фонды – это средства труда, которые ……………участвуют в производственном процессе, сохраняя при этом натуральную форму, а их стоимость переносится на готовую продукцию по мере изнашивания</w:t>
            </w:r>
          </w:p>
          <w:p w:rsidR="004523DF" w:rsidRDefault="004523DF" w:rsidP="00194C4A">
            <w:r>
              <w:t>НЕОДНОКРАТНО</w:t>
            </w:r>
          </w:p>
        </w:tc>
      </w:tr>
      <w:tr w:rsidR="004523DF" w:rsidTr="004523DF">
        <w:trPr>
          <w:trHeight w:val="8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rPr>
                <w:b/>
              </w:rPr>
              <w:t xml:space="preserve">    </w:t>
            </w:r>
            <w:r>
              <w:t>24.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Рентабельность основных фондов показывает, сколько … приходиться на один рубль основных фондов.</w:t>
            </w:r>
          </w:p>
          <w:p w:rsidR="004523DF" w:rsidRDefault="004523DF" w:rsidP="00194C4A">
            <w:r>
              <w:t>ПРИБЫЛИ</w:t>
            </w:r>
          </w:p>
        </w:tc>
      </w:tr>
      <w:tr w:rsidR="004523DF" w:rsidTr="004523DF">
        <w:trPr>
          <w:trHeight w:val="6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rPr>
                <w:b/>
              </w:rPr>
              <w:t xml:space="preserve">    </w:t>
            </w:r>
            <w:r>
              <w:t>25.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Как называется постепенный перенос изношенной части основных фондов на стоимость готовой продукции по мере износа О.Ф</w:t>
            </w:r>
          </w:p>
          <w:p w:rsidR="004523DF" w:rsidRDefault="004523DF" w:rsidP="00194C4A">
            <w:r>
              <w:t>АМОРТИЗАЦИЯ</w:t>
            </w:r>
          </w:p>
        </w:tc>
      </w:tr>
      <w:tr w:rsidR="004523DF" w:rsidTr="004523DF">
        <w:trPr>
          <w:trHeight w:val="6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rPr>
                <w:b/>
              </w:rPr>
              <w:t xml:space="preserve">    </w:t>
            </w:r>
            <w:r>
              <w:t xml:space="preserve"> 26</w:t>
            </w:r>
            <w:r>
              <w:rPr>
                <w:b/>
              </w:rPr>
              <w:t>.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Равномерный метод определения амортизационных отчислений предполагает, что к завершению срока службы ликвидационная стоимость основных фондов будет равна… .</w:t>
            </w:r>
          </w:p>
          <w:p w:rsidR="004523DF" w:rsidRDefault="004523DF" w:rsidP="00194C4A">
            <w:r>
              <w:t>НУЛЮ</w:t>
            </w:r>
          </w:p>
        </w:tc>
      </w:tr>
      <w:tr w:rsidR="004523DF" w:rsidTr="004523DF">
        <w:trPr>
          <w:trHeight w:val="8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rPr>
                <w:b/>
              </w:rPr>
              <w:t xml:space="preserve">     </w:t>
            </w:r>
            <w:r>
              <w:t>27.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3DF" w:rsidRDefault="004523DF" w:rsidP="00194C4A">
            <w:r>
              <w:t>Норма амортизации – это годовой………… в % переносимой стоимости ОФ на себестоимость выпущенной продукции.</w:t>
            </w:r>
          </w:p>
          <w:p w:rsidR="004523DF" w:rsidRDefault="004523DF" w:rsidP="00194C4A">
            <w:r>
              <w:t>РАЗМЕР</w:t>
            </w:r>
          </w:p>
        </w:tc>
      </w:tr>
    </w:tbl>
    <w:p w:rsidR="004523DF" w:rsidRDefault="004523DF" w:rsidP="004523DF">
      <w:pPr>
        <w:spacing w:line="216" w:lineRule="auto"/>
        <w:jc w:val="center"/>
        <w:rPr>
          <w:sz w:val="28"/>
          <w:szCs w:val="28"/>
        </w:rPr>
      </w:pPr>
    </w:p>
    <w:p w:rsidR="004523DF" w:rsidRDefault="004523DF" w:rsidP="004523DF">
      <w:pPr>
        <w:spacing w:line="216" w:lineRule="auto"/>
        <w:jc w:val="center"/>
        <w:rPr>
          <w:b/>
          <w:sz w:val="28"/>
          <w:szCs w:val="28"/>
        </w:rPr>
      </w:pPr>
      <w:r w:rsidRPr="004523DF">
        <w:rPr>
          <w:b/>
          <w:sz w:val="28"/>
          <w:szCs w:val="28"/>
        </w:rPr>
        <w:t>Ключ перевода набранных баллов в оценку</w:t>
      </w:r>
    </w:p>
    <w:p w:rsidR="004523DF" w:rsidRPr="004523DF" w:rsidRDefault="004523DF" w:rsidP="004523DF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4523DF" w:rsidRDefault="004523DF" w:rsidP="004523DF">
      <w:pPr>
        <w:widowControl/>
        <w:numPr>
          <w:ilvl w:val="0"/>
          <w:numId w:val="5"/>
        </w:num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Менее 18 баллов – «2»(неудовлетворительно)</w:t>
      </w:r>
    </w:p>
    <w:p w:rsidR="004523DF" w:rsidRDefault="004523DF" w:rsidP="004523DF">
      <w:pPr>
        <w:widowControl/>
        <w:numPr>
          <w:ilvl w:val="0"/>
          <w:numId w:val="5"/>
        </w:num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18-21 баллов – «3»(удовлетворительно)</w:t>
      </w:r>
    </w:p>
    <w:p w:rsidR="004523DF" w:rsidRDefault="004523DF" w:rsidP="004523DF">
      <w:pPr>
        <w:widowControl/>
        <w:numPr>
          <w:ilvl w:val="0"/>
          <w:numId w:val="5"/>
        </w:num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22-24 балла – «4»(хорошо)</w:t>
      </w:r>
    </w:p>
    <w:p w:rsidR="004523DF" w:rsidRDefault="004523DF" w:rsidP="004523DF">
      <w:pPr>
        <w:widowControl/>
        <w:numPr>
          <w:ilvl w:val="0"/>
          <w:numId w:val="5"/>
        </w:num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25-27 – «5»(отлично)</w:t>
      </w:r>
    </w:p>
    <w:p w:rsidR="0023767D" w:rsidRDefault="0023767D" w:rsidP="004523DF">
      <w:pPr>
        <w:ind w:left="142"/>
      </w:pPr>
    </w:p>
    <w:sectPr w:rsidR="0023767D" w:rsidSect="004523D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DEFE72F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en-U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CE"/>
    <w:rsid w:val="002074CE"/>
    <w:rsid w:val="0023767D"/>
    <w:rsid w:val="004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1402"/>
  <w15:chartTrackingRefBased/>
  <w15:docId w15:val="{CFC07100-8621-44F7-816F-248E96F3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5525</Characters>
  <Application>Microsoft Office Word</Application>
  <DocSecurity>0</DocSecurity>
  <Lines>46</Lines>
  <Paragraphs>12</Paragraphs>
  <ScaleCrop>false</ScaleCrop>
  <Company>HP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2020-03-24T11:38:00Z</dcterms:created>
  <dcterms:modified xsi:type="dcterms:W3CDTF">2020-03-24T11:45:00Z</dcterms:modified>
</cp:coreProperties>
</file>